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36539bca1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SHEIKH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SHEIKH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3d5d1aaa2e4aac"/>
      <w:footerReference xmlns:r="http://schemas.openxmlformats.org/officeDocument/2006/relationships" w:type="default" r:id="R72eeb9624a05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SHEIKH HOLDINGS AS   ·   Org.nr 925 355 747   ·   Gåsemyrveien 7A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SHEIKH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d5d1aaa2e4aac" /><Relationship Type="http://schemas.openxmlformats.org/officeDocument/2006/relationships/footer" Target="/word/footer1.xml" Id="R72eeb9624a05432a" /></Relationships>
</file>