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98a032c3342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42a61b0f1c496e"/>
      <w:footerReference xmlns:r="http://schemas.openxmlformats.org/officeDocument/2006/relationships" w:type="default" r:id="R1bf568548de1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STAVIK INVEST AS   ·   Org.nr 925 347 035   ·   c/o Mads Strand, Stavikbakken 21   ·   1462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2a61b0f1c496e" /><Relationship Type="http://schemas.openxmlformats.org/officeDocument/2006/relationships/footer" Target="/word/footer1.xml" Id="R1bf568548de1464f" /></Relationships>
</file>