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71b6b2559542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BARELY HOLDING AS</w:t>
      </w:r>
    </w:p>
    <w:sectPr>
      <w:headerReference xmlns:r="http://schemas.openxmlformats.org/officeDocument/2006/relationships" w:type="default" r:id="R381db16c84fa4aaa"/>
      <w:footerReference xmlns:r="http://schemas.openxmlformats.org/officeDocument/2006/relationships" w:type="default" r:id="Ra3012b6dc4d74a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BARELY HOLDING AS   ·   Org.nr 925 337 021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1db16c84fa4aaa" /><Relationship Type="http://schemas.openxmlformats.org/officeDocument/2006/relationships/footer" Target="/word/footer1.xml" Id="Ra3012b6dc4d74a1f" /></Relationships>
</file>