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aa25eb0de04a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HÅVARDSHOLM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Sveio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Sveio,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HÅVARDSHOLM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bb607cf8b94a1c"/>
      <w:footerReference xmlns:r="http://schemas.openxmlformats.org/officeDocument/2006/relationships" w:type="default" r:id="R51c63d1063184a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HÅVARDSHOLM MASKIN AS   ·   Org.nr 925 305 405   ·   Urhaugtunet 19   ·   5550 SVEIO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HÅVARDSHOLM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bb607cf8b94a1c" /><Relationship Type="http://schemas.openxmlformats.org/officeDocument/2006/relationships/footer" Target="/word/footer1.xml" Id="R51c63d1063184a8c" /></Relationships>
</file>