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cd4fe70ce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&amp; 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&amp; 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2a207ae3e4503"/>
      <w:footerReference xmlns:r="http://schemas.openxmlformats.org/officeDocument/2006/relationships" w:type="default" r:id="R31abb787cb4a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&amp; F EIENDOM AS   ·   Org.nr 925 302 813   ·   Nøklegårdsveien 44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&amp; 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a207ae3e4503" /><Relationship Type="http://schemas.openxmlformats.org/officeDocument/2006/relationships/footer" Target="/word/footer1.xml" Id="R31abb787cb4a418d" /></Relationships>
</file>