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29d9b839847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Skallestad,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BYHOLT INVEST AS</w:t>
      </w:r>
    </w:p>
    <w:sectPr>
      <w:headerReference xmlns:r="http://schemas.openxmlformats.org/officeDocument/2006/relationships" w:type="default" r:id="Rd8d9c248b6ca48d6"/>
      <w:footerReference xmlns:r="http://schemas.openxmlformats.org/officeDocument/2006/relationships" w:type="default" r:id="R30e10ad8eaef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9c248b6ca48d6" /><Relationship Type="http://schemas.openxmlformats.org/officeDocument/2006/relationships/footer" Target="/word/footer1.xml" Id="R30e10ad8eaef4815" /></Relationships>
</file>