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082c8f6e794b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S16 ENTREPRENØR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S16 ENTREPRENØR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46a0138677f420d"/>
      <w:footerReference xmlns:r="http://schemas.openxmlformats.org/officeDocument/2006/relationships" w:type="default" r:id="Rb3be64ae808147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S16 ENTREPRENØR AS   ·   Org.nr 925 282 480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S16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6a0138677f420d" /><Relationship Type="http://schemas.openxmlformats.org/officeDocument/2006/relationships/footer" Target="/word/footer1.xml" Id="Rb3be64ae808147a1" /></Relationships>
</file>