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c07d5519b45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Nesoddtangen,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HERR HANSSEN SALONG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HERR HANSSEN SALONG AS</w:t>
      </w:r>
    </w:p>
    <w:sectPr>
      <w:headerReference xmlns:r="http://schemas.openxmlformats.org/officeDocument/2006/relationships" w:type="default" r:id="R09443e5a01444280"/>
      <w:footerReference xmlns:r="http://schemas.openxmlformats.org/officeDocument/2006/relationships" w:type="default" r:id="Ra3298be4b01a4c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HERR HANSSEN SALONG AS   ·   Org.nr 925 282 049   ·   Blåbærstien 34D   ·   1456 NESODDTANGEN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HERR HANSSEN SALONG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443e5a01444280" /><Relationship Type="http://schemas.openxmlformats.org/officeDocument/2006/relationships/footer" Target="/word/footer1.xml" Id="Ra3298be4b01a4c2e" /></Relationships>
</file>