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e44039575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IWONA OG FRANZ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IWONA OG FRANZ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592c01aab425f"/>
      <w:footerReference xmlns:r="http://schemas.openxmlformats.org/officeDocument/2006/relationships" w:type="default" r:id="Re26e3b7ac135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IWONA OG FRANZ HOLDING AS   ·   Org.nr 925 274 631   ·   Fredtunveien 36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IWONA OG FRANZ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592c01aab425f" /><Relationship Type="http://schemas.openxmlformats.org/officeDocument/2006/relationships/footer" Target="/word/footer1.xml" Id="Re26e3b7ac1354e40" /></Relationships>
</file>