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47d34b56f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CRESPO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CRESPO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6834820bb4034"/>
      <w:footerReference xmlns:r="http://schemas.openxmlformats.org/officeDocument/2006/relationships" w:type="default" r:id="R10d1796957d4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CRESPO AS   ·   Org.nr 925 273 074   ·   c/o Nora Anker-Rasch, Balchens gate 6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6834820bb4034" /><Relationship Type="http://schemas.openxmlformats.org/officeDocument/2006/relationships/footer" Target="/word/footer1.xml" Id="R10d1796957d44ccd" /></Relationships>
</file>