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d342a914f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eb8bfb4d824d64"/>
      <w:footerReference xmlns:r="http://schemas.openxmlformats.org/officeDocument/2006/relationships" w:type="default" r:id="R23b08f0cc425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MMS EIENDOM AS   ·   Org.nr 925 258 601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b8bfb4d824d64" /><Relationship Type="http://schemas.openxmlformats.org/officeDocument/2006/relationships/footer" Target="/word/footer1.xml" Id="R23b08f0cc4254f77" /></Relationships>
</file>