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0a873de5e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FAXI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FAXI HOLDING AS</w:t>
      </w:r>
    </w:p>
    <w:sectPr>
      <w:headerReference xmlns:r="http://schemas.openxmlformats.org/officeDocument/2006/relationships" w:type="default" r:id="R6dd7e4294e5c454c"/>
      <w:footerReference xmlns:r="http://schemas.openxmlformats.org/officeDocument/2006/relationships" w:type="default" r:id="R85f34e47d5e5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FAXI HOLDING AS   ·   Org.nr 925 158 747   ·   c/o Erik Faksnes, Morteveien 13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FAXI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7e4294e5c454c" /><Relationship Type="http://schemas.openxmlformats.org/officeDocument/2006/relationships/footer" Target="/word/footer1.xml" Id="R85f34e47d5e54bbf" /></Relationships>
</file>