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186b9a7a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KLANGHEIM AS</w:t>
      </w:r>
    </w:p>
    <w:sectPr>
      <w:headerReference xmlns:r="http://schemas.openxmlformats.org/officeDocument/2006/relationships" w:type="default" r:id="R3fae35b640f04563"/>
      <w:footerReference xmlns:r="http://schemas.openxmlformats.org/officeDocument/2006/relationships" w:type="default" r:id="R92f6c4906e89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e35b640f04563" /><Relationship Type="http://schemas.openxmlformats.org/officeDocument/2006/relationships/footer" Target="/word/footer1.xml" Id="R92f6c4906e89497d" /></Relationships>
</file>