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621312ae7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PETRINE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PETRINE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604a601e54b66"/>
      <w:footerReference xmlns:r="http://schemas.openxmlformats.org/officeDocument/2006/relationships" w:type="default" r:id="Rf17ce6c81d76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PETRINE II AS   ·   Org.nr 925 146 749   ·   c/o Hilde Nødseth, Vestrepollsvegen 174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PETRINE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604a601e54b66" /><Relationship Type="http://schemas.openxmlformats.org/officeDocument/2006/relationships/footer" Target="/word/footer1.xml" Id="Rf17ce6c81d7642df" /></Relationships>
</file>