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78fff95de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HAUABAKKEN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 I Rana,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HAUABAKKEN AS</w:t>
      </w:r>
    </w:p>
    <w:sectPr>
      <w:headerReference xmlns:r="http://schemas.openxmlformats.org/officeDocument/2006/relationships" w:type="default" r:id="R166c73317c3b4e91"/>
      <w:footerReference xmlns:r="http://schemas.openxmlformats.org/officeDocument/2006/relationships" w:type="default" r:id="Ra52d97e49bc0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HAUABAKKEN AS   ·   Org.nr 925 130 567   ·   c/o Cecilie Johansen, Hauabakken 3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HAUABAKKEN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c73317c3b4e91" /><Relationship Type="http://schemas.openxmlformats.org/officeDocument/2006/relationships/footer" Target="/word/footer1.xml" Id="Ra52d97e49bc04e7d" /></Relationships>
</file>