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627a55daa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HOFSETH SALES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HOFSETH SALES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eff271f51a45e6"/>
      <w:footerReference xmlns:r="http://schemas.openxmlformats.org/officeDocument/2006/relationships" w:type="default" r:id="R076accefca07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HOFSETH SALES AS   ·   Org.nr 925 101 613   ·   Kipervikgata 13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HOFSETH SALES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ff271f51a45e6" /><Relationship Type="http://schemas.openxmlformats.org/officeDocument/2006/relationships/footer" Target="/word/footer1.xml" Id="R076accefca074751" /></Relationships>
</file>