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cde1c113df41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SOLSTAD MANAGEMENT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Skudeneshavn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Skudeneshavn,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SOLSTAD MANAGEMENT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fedcc81dae458b"/>
      <w:footerReference xmlns:r="http://schemas.openxmlformats.org/officeDocument/2006/relationships" w:type="default" r:id="R9a8ae7400f1f47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SOLSTAD MANAGEMENT HOLDING AS   ·   Org.nr 925 100 765   ·   Nesavegen 39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SOLSTAD MANAGEMENT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fedcc81dae458b" /><Relationship Type="http://schemas.openxmlformats.org/officeDocument/2006/relationships/footer" Target="/word/footer1.xml" Id="R9a8ae7400f1f47e2" /></Relationships>
</file>