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1ee6f9ef1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ORGANIC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ORGANIC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5801f7bac4d5c"/>
      <w:footerReference xmlns:r="http://schemas.openxmlformats.org/officeDocument/2006/relationships" w:type="default" r:id="Ra13504ee8934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ORGANIC INTERNATIONAL AS   ·   Org.nr 925 059 684   ·   Farmannsveien 18   ·   3111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ORGANIC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5801f7bac4d5c" /><Relationship Type="http://schemas.openxmlformats.org/officeDocument/2006/relationships/footer" Target="/word/footer1.xml" Id="Ra13504ee89344d8c" /></Relationships>
</file>