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381a7d8b674c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NUJA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NUJA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60cfad97db47b4"/>
      <w:footerReference xmlns:r="http://schemas.openxmlformats.org/officeDocument/2006/relationships" w:type="default" r:id="R5463526277e146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NUJA EIENDOM AS   ·   Org.nr 925 037 265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NUJA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60cfad97db47b4" /><Relationship Type="http://schemas.openxmlformats.org/officeDocument/2006/relationships/footer" Target="/word/footer1.xml" Id="R5463526277e146f6" /></Relationships>
</file>