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572d296e1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Inkassokontoret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Inkassokontoret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f15ba76e994ec3"/>
      <w:footerReference xmlns:r="http://schemas.openxmlformats.org/officeDocument/2006/relationships" w:type="default" r:id="R5c92abd506ee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Inkassokontoret AS   ·   Org.nr 925 034 592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Inkassokontoret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f15ba76e994ec3" /><Relationship Type="http://schemas.openxmlformats.org/officeDocument/2006/relationships/footer" Target="/word/footer1.xml" Id="R5c92abd506ee4798" /></Relationships>
</file>