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f0ecc306ba49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VIKINGTROLL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Tustna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Tustna,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VIKINGTROLL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71c9af31934f52"/>
      <w:footerReference xmlns:r="http://schemas.openxmlformats.org/officeDocument/2006/relationships" w:type="default" r:id="R2e894cf117a54b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VIKINGTROLL AS   ·   Org.nr 925 028 150   ·   Soleimsvegen 158   ·   6590 TUSTNA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VIKINGTROLL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71c9af31934f52" /><Relationship Type="http://schemas.openxmlformats.org/officeDocument/2006/relationships/footer" Target="/word/footer1.xml" Id="R2e894cf117a54b57" /></Relationships>
</file>