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dd6675b7d4d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EINELUND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EINELUND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02a592074443de"/>
      <w:footerReference xmlns:r="http://schemas.openxmlformats.org/officeDocument/2006/relationships" w:type="default" r:id="R48dc4221e017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EINELUND AS   ·   Org.nr 925 014 427   ·   Storsteinneset 1   ·   5347 ÅGOTNES   ·   post@einelund.no   ·   einelund.no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EINELUND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2a592074443de" /><Relationship Type="http://schemas.openxmlformats.org/officeDocument/2006/relationships/footer" Target="/word/footer1.xml" Id="R48dc4221e01743de" /></Relationships>
</file>