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5d54ac613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UNDHEIM HOLDING AS.</w:t>
      </w:r>
    </w:p>
    <w:sectPr>
      <w:headerReference xmlns:r="http://schemas.openxmlformats.org/officeDocument/2006/relationships" w:type="default" r:id="R09ff3534c1a6440d"/>
      <w:footerReference xmlns:r="http://schemas.openxmlformats.org/officeDocument/2006/relationships" w:type="default" r:id="R93c5018722cd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f3534c1a6440d" /><Relationship Type="http://schemas.openxmlformats.org/officeDocument/2006/relationships/footer" Target="/word/footer1.xml" Id="R93c5018722cd448b" /></Relationships>
</file>