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abeccab51e45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PROPLY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PROPLY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513364d3954d5f"/>
      <w:footerReference xmlns:r="http://schemas.openxmlformats.org/officeDocument/2006/relationships" w:type="default" r:id="Rb94ddb9a129b40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PROPLY AS   ·   Org.nr 924 879 459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PROPLY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513364d3954d5f" /><Relationship Type="http://schemas.openxmlformats.org/officeDocument/2006/relationships/footer" Target="/word/footer1.xml" Id="Rb94ddb9a129b4067" /></Relationships>
</file>