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0dc557b78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RUNE STEINSETH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STEINSETH AS</w:t>
      </w:r>
    </w:p>
    <w:sectPr>
      <w:headerReference xmlns:r="http://schemas.openxmlformats.org/officeDocument/2006/relationships" w:type="default" r:id="R2a342f05a0af4368"/>
      <w:footerReference xmlns:r="http://schemas.openxmlformats.org/officeDocument/2006/relationships" w:type="default" r:id="R7633eb2bb4d7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42f05a0af4368" /><Relationship Type="http://schemas.openxmlformats.org/officeDocument/2006/relationships/footer" Target="/word/footer1.xml" Id="R7633eb2bb4d747ba" /></Relationships>
</file>