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0be7dca37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RUNE STEINSETH AS, org.nr 924 771 321,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STEINSETH AS</w:t>
      </w:r>
    </w:p>
    <w:sectPr>
      <w:headerReference xmlns:r="http://schemas.openxmlformats.org/officeDocument/2006/relationships" w:type="default" r:id="Rbc96d29414d1435c"/>
      <w:footerReference xmlns:r="http://schemas.openxmlformats.org/officeDocument/2006/relationships" w:type="default" r:id="R7ae10f82b4b3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6d29414d1435c" /><Relationship Type="http://schemas.openxmlformats.org/officeDocument/2006/relationships/footer" Target="/word/footer1.xml" Id="R7ae10f82b4b34ef2" /></Relationships>
</file>