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b77cd61b84a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 FINANCE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 FINANCE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332fdf62c54dca"/>
      <w:footerReference xmlns:r="http://schemas.openxmlformats.org/officeDocument/2006/relationships" w:type="default" r:id="Rf9757553713546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 FINANCE AS   ·   Org.nr 924 768 487   ·   Billingstadsletta 19B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332fdf62c54dca" /><Relationship Type="http://schemas.openxmlformats.org/officeDocument/2006/relationships/footer" Target="/word/footer1.xml" Id="Rf9757553713546e0" /></Relationships>
</file>