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2455cc1b644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SAMEIET KRONPRINSENS GATE 28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SAMEIET KRONPRINSENS GATE 28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d51f718f114718"/>
      <w:footerReference xmlns:r="http://schemas.openxmlformats.org/officeDocument/2006/relationships" w:type="default" r:id="Ra0c3a36826b64c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KRONPRINSENS GATE 28   ·   Org.nr 924 765 909   ·   v/o Benjamin Gutierrez Børresen, Kronprinsens gate 28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KRONPRINSENS GATE 28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d51f718f114718" /><Relationship Type="http://schemas.openxmlformats.org/officeDocument/2006/relationships/footer" Target="/word/footer1.xml" Id="Ra0c3a36826b64c74" /></Relationships>
</file>