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51bd80fb640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75d674228744c3"/>
      <w:footerReference xmlns:r="http://schemas.openxmlformats.org/officeDocument/2006/relationships" w:type="default" r:id="Rb7cdaffcb19f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SIKU AS   ·   Org.nr 924 486 236   ·   c/o Marte Radmann, St.Hansheia 25   ·   4842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5d674228744c3" /><Relationship Type="http://schemas.openxmlformats.org/officeDocument/2006/relationships/footer" Target="/word/footer1.xml" Id="Rb7cdaffcb19f4b12" /></Relationships>
</file>