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7f3febbbe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SOGNDAL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SOGNDAL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147f38ef24272"/>
      <w:footerReference xmlns:r="http://schemas.openxmlformats.org/officeDocument/2006/relationships" w:type="default" r:id="R3a4b91c2795c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SOGNDAL GLASSMAGASIN AS   ·   Org.nr 924 475 501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SOGNDAL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147f38ef24272" /><Relationship Type="http://schemas.openxmlformats.org/officeDocument/2006/relationships/footer" Target="/word/footer1.xml" Id="R3a4b91c2795c4611" /></Relationships>
</file>