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7937952fd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SENTINEL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SENTINEL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d68dfc908447e"/>
      <w:footerReference xmlns:r="http://schemas.openxmlformats.org/officeDocument/2006/relationships" w:type="default" r:id="R646b15c7dd41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SENTINEL AS   ·   Org.nr 924 475 358   ·   c/o Space, Fridtjof Nansens gate 29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SENTINEL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d68dfc908447e" /><Relationship Type="http://schemas.openxmlformats.org/officeDocument/2006/relationships/footer" Target="/word/footer1.xml" Id="R646b15c7dd41437f" /></Relationships>
</file>