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f05981cb2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0e3cc24064473"/>
      <w:footerReference xmlns:r="http://schemas.openxmlformats.org/officeDocument/2006/relationships" w:type="default" r:id="R20d2f5845d66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DAHL AS   ·   Org.nr 924 466 804   ·   Feddersens gate 6A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0e3cc24064473" /><Relationship Type="http://schemas.openxmlformats.org/officeDocument/2006/relationships/footer" Target="/word/footer1.xml" Id="R20d2f5845d664af1" /></Relationships>
</file>