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574452445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PURECOD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PURECOD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365feab834d04"/>
      <w:footerReference xmlns:r="http://schemas.openxmlformats.org/officeDocument/2006/relationships" w:type="default" r:id="Rf41603288422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PURECOD AS   ·   Org.nr 924 429 119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PURECOD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365feab834d04" /><Relationship Type="http://schemas.openxmlformats.org/officeDocument/2006/relationships/footer" Target="/word/footer1.xml" Id="Rf416032884224f20" /></Relationships>
</file>