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b32371183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NYSTAD EIENDOMSUTLEIE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NYSTAD EIENDOMSUTLEIE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4ae4ff99e45fb"/>
      <w:footerReference xmlns:r="http://schemas.openxmlformats.org/officeDocument/2006/relationships" w:type="default" r:id="R05de8a89fbd4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NYSTAD EIENDOMSUTLEIE AS   ·   Org.nr 924 328 509   ·   Stabburshaugen 65   ·   8020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NYSTAD EIENDOMSUTLEIE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4ae4ff99e45fb" /><Relationship Type="http://schemas.openxmlformats.org/officeDocument/2006/relationships/footer" Target="/word/footer1.xml" Id="R05de8a89fbd44cdf" /></Relationships>
</file>