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eaf68966644e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ELISAK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ELISAK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f6e4469bd542c1"/>
      <w:footerReference xmlns:r="http://schemas.openxmlformats.org/officeDocument/2006/relationships" w:type="default" r:id="R72797e82665d4d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ELISAK AS   ·   Org.nr 924 310 464   ·   c/o Elisabeth Landrock, Kolheim 14   ·   4313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ELISAK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f6e4469bd542c1" /><Relationship Type="http://schemas.openxmlformats.org/officeDocument/2006/relationships/footer" Target="/word/footer1.xml" Id="R72797e82665d4ddb" /></Relationships>
</file>