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64dca1638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8c96034a14df2"/>
      <w:footerReference xmlns:r="http://schemas.openxmlformats.org/officeDocument/2006/relationships" w:type="default" r:id="Rec604f9abece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HOLDON AS   ·   Org.nr 924 199 229   ·   Kvitsøygata 15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8c96034a14df2" /><Relationship Type="http://schemas.openxmlformats.org/officeDocument/2006/relationships/footer" Target="/word/footer1.xml" Id="Rec604f9abece4bb5" /></Relationships>
</file>