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2ecd8e2ce04c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SPJELKAVIKNES MØBLER &amp; MILJØ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SPJELKAVIKNES MØBLER &amp; MILJØ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092bbb79d54305"/>
      <w:footerReference xmlns:r="http://schemas.openxmlformats.org/officeDocument/2006/relationships" w:type="default" r:id="R02a7705c919649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SPJELKAVIKNES MØBLER &amp; MILJØ AS   ·   Org.nr 923 973 257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SPJELKAVIKNES MØBLER &amp; MILJØ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092bbb79d54305" /><Relationship Type="http://schemas.openxmlformats.org/officeDocument/2006/relationships/footer" Target="/word/footer1.xml" Id="R02a7705c9196492c" /></Relationships>
</file>