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5d505d7ce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efea51b794bac"/>
      <w:footerReference xmlns:r="http://schemas.openxmlformats.org/officeDocument/2006/relationships" w:type="default" r:id="Rb8d5614ba7fc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NETTO HOLDING AS   ·   Org.nr 923 835 849   ·   Skjettenveien 52A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efea51b794bac" /><Relationship Type="http://schemas.openxmlformats.org/officeDocument/2006/relationships/footer" Target="/word/footer1.xml" Id="Rb8d5614ba7fc46f1" /></Relationships>
</file>