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8b505b00c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STYLE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STYLE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9d299b8f94af6"/>
      <w:footerReference xmlns:r="http://schemas.openxmlformats.org/officeDocument/2006/relationships" w:type="default" r:id="R25279925ac09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STYLE AS   ·   Org.nr 923 790 691   ·   Thereses gate 51C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STYLE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9d299b8f94af6" /><Relationship Type="http://schemas.openxmlformats.org/officeDocument/2006/relationships/footer" Target="/word/footer1.xml" Id="R25279925ac094da5" /></Relationships>
</file>