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17f5360eb4a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LØNNESTAD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LØNNESTAD INVEST AS</w:t>
      </w:r>
    </w:p>
    <w:sectPr>
      <w:headerReference xmlns:r="http://schemas.openxmlformats.org/officeDocument/2006/relationships" w:type="default" r:id="R4519d3768bb44e8f"/>
      <w:footerReference xmlns:r="http://schemas.openxmlformats.org/officeDocument/2006/relationships" w:type="default" r:id="R50ea4773aed9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LØNNESTAD INVEST AS   ·   Org.nr 923 768 548   ·   Vreimsida 386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LØNNESTAD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9d3768bb44e8f" /><Relationship Type="http://schemas.openxmlformats.org/officeDocument/2006/relationships/footer" Target="/word/footer1.xml" Id="R50ea4773aed94297" /></Relationships>
</file>