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15cfdfd7c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SVENNINGDAL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Trofors,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SVENNINGDAL MASKINSTASJON AS</w:t>
      </w:r>
    </w:p>
    <w:sectPr>
      <w:headerReference xmlns:r="http://schemas.openxmlformats.org/officeDocument/2006/relationships" w:type="default" r:id="R8dc95c0588c44401"/>
      <w:footerReference xmlns:r="http://schemas.openxmlformats.org/officeDocument/2006/relationships" w:type="default" r:id="R18177269865d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95c0588c44401" /><Relationship Type="http://schemas.openxmlformats.org/officeDocument/2006/relationships/footer" Target="/word/footer1.xml" Id="R18177269865d4415" /></Relationships>
</file>