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f316eea8b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SÆTHER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SÆTHER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9f699c0a441a6"/>
      <w:footerReference xmlns:r="http://schemas.openxmlformats.org/officeDocument/2006/relationships" w:type="default" r:id="Ra770792e0002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9f699c0a441a6" /><Relationship Type="http://schemas.openxmlformats.org/officeDocument/2006/relationships/footer" Target="/word/footer1.xml" Id="Ra770792e0002420d" /></Relationships>
</file>