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f502233e8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3de9cfdee47ed"/>
      <w:footerReference xmlns:r="http://schemas.openxmlformats.org/officeDocument/2006/relationships" w:type="default" r:id="Rb58c54d7b5f3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NORBYGG AS   ·   Org.nr 923 728 902   ·   Bjørnstadmyra 12   ·   1712 GRÅLUM   ·   Tlf. 69337100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3de9cfdee47ed" /><Relationship Type="http://schemas.openxmlformats.org/officeDocument/2006/relationships/footer" Target="/word/footer1.xml" Id="Rb58c54d7b5f34507" /></Relationships>
</file>