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c37a61ea9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PRUNUS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2479a1b1da8f44b8"/>
      <w:footerReference xmlns:r="http://schemas.openxmlformats.org/officeDocument/2006/relationships" w:type="default" r:id="Ra68a1cbac711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9a1b1da8f44b8" /><Relationship Type="http://schemas.openxmlformats.org/officeDocument/2006/relationships/footer" Target="/word/footer1.xml" Id="Ra68a1cbac7114eea" /></Relationships>
</file>