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756554eea43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MFV2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MFV2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e19c3604be4bf8"/>
      <w:footerReference xmlns:r="http://schemas.openxmlformats.org/officeDocument/2006/relationships" w:type="default" r:id="R0c3ced6619b9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MFV2 AS   ·   Org.nr 923 623 914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MFV2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19c3604be4bf8" /><Relationship Type="http://schemas.openxmlformats.org/officeDocument/2006/relationships/footer" Target="/word/footer1.xml" Id="R0c3ced6619b94024" /></Relationships>
</file>