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bbb627cc6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LØKKA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LØKKA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4dc188d9d41fc"/>
      <w:footerReference xmlns:r="http://schemas.openxmlformats.org/officeDocument/2006/relationships" w:type="default" r:id="R1d16c5e4c237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LØKKA INVEST AS   ·   Org.nr 923 421 815   ·   Svarterudveien 2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LØKKA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4dc188d9d41fc" /><Relationship Type="http://schemas.openxmlformats.org/officeDocument/2006/relationships/footer" Target="/word/footer1.xml" Id="R1d16c5e4c2374450" /></Relationships>
</file>