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86616e0b5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5b425353b94574"/>
      <w:footerReference xmlns:r="http://schemas.openxmlformats.org/officeDocument/2006/relationships" w:type="default" r:id="R1bda54a603f9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HOLMELY INVEST AS   ·   Org.nr 923 249 796   ·   c/o Bjarte Hjelle, Skjelvikvegen 81   ·   5307 ASK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b425353b94574" /><Relationship Type="http://schemas.openxmlformats.org/officeDocument/2006/relationships/footer" Target="/word/footer1.xml" Id="R1bda54a603f946d3" /></Relationships>
</file>