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91c1016f2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LOBBE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LOBBE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057420a7e43dc"/>
      <w:footerReference xmlns:r="http://schemas.openxmlformats.org/officeDocument/2006/relationships" w:type="default" r:id="R4759d85de928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LOBBE INVEST AS   ·   Org.nr 923 239 502   ·   Roåsbakken 3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LOBBE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057420a7e43dc" /><Relationship Type="http://schemas.openxmlformats.org/officeDocument/2006/relationships/footer" Target="/word/footer1.xml" Id="R4759d85de928410e" /></Relationships>
</file>