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e669af0b3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BRYNSALLÉEN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BRYNSALLÉEN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e3e36e8964da3"/>
      <w:footerReference xmlns:r="http://schemas.openxmlformats.org/officeDocument/2006/relationships" w:type="default" r:id="Rebcc49dfdc72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BRYNSALLÉEN 2 AS   ·   Org.nr 923 239 057   ·   Dronning Mauds gate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BRYNSALLÉEN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e3e36e8964da3" /><Relationship Type="http://schemas.openxmlformats.org/officeDocument/2006/relationships/footer" Target="/word/footer1.xml" Id="Rebcc49dfdc724fcb" /></Relationships>
</file>