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0323dd6646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ff657d51b4aa8"/>
      <w:footerReference xmlns:r="http://schemas.openxmlformats.org/officeDocument/2006/relationships" w:type="default" r:id="R15d9bac92237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INVEST AS   ·   Org.nr 923 225 331   ·   c/o Pål Heine Torp, Guslundkroken 22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ff657d51b4aa8" /><Relationship Type="http://schemas.openxmlformats.org/officeDocument/2006/relationships/footer" Target="/word/footer1.xml" Id="R15d9bac9223746ec" /></Relationships>
</file>